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BF0" w:rsidRPr="006A2BF0" w:rsidRDefault="006A2BF0" w:rsidP="006A2B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2BF0">
        <w:rPr>
          <w:rFonts w:ascii="Times New Roman" w:hAnsi="Times New Roman" w:cs="Times New Roman"/>
          <w:sz w:val="28"/>
          <w:szCs w:val="28"/>
        </w:rPr>
        <w:t>ЗАТВЕРДЖУЮ:</w:t>
      </w:r>
    </w:p>
    <w:p w:rsidR="006A2BF0" w:rsidRPr="006A2BF0" w:rsidRDefault="006A2BF0" w:rsidP="006A2BF0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2BF0">
        <w:rPr>
          <w:rFonts w:ascii="Times New Roman" w:hAnsi="Times New Roman" w:cs="Times New Roman"/>
          <w:sz w:val="28"/>
          <w:szCs w:val="28"/>
        </w:rPr>
        <w:t>Директор</w:t>
      </w:r>
    </w:p>
    <w:p w:rsidR="006A2BF0" w:rsidRDefault="006A2BF0" w:rsidP="006A2BF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A2BF0">
        <w:rPr>
          <w:rFonts w:ascii="Times New Roman" w:hAnsi="Times New Roman" w:cs="Times New Roman"/>
          <w:sz w:val="28"/>
          <w:szCs w:val="28"/>
        </w:rPr>
        <w:t>ПрАТ</w:t>
      </w:r>
      <w:proofErr w:type="spellEnd"/>
      <w:r w:rsidRPr="006A2BF0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ЗАПОРІЖСІЛ</w:t>
      </w:r>
      <w:r>
        <w:rPr>
          <w:rFonts w:ascii="Times New Roman" w:hAnsi="Times New Roman" w:cs="Times New Roman"/>
          <w:sz w:val="28"/>
          <w:szCs w:val="28"/>
          <w:lang w:val="uk-UA"/>
        </w:rPr>
        <w:t>ЬГОСПТЕХНІКА»</w:t>
      </w:r>
    </w:p>
    <w:p w:rsidR="006A2BF0" w:rsidRDefault="006A2BF0" w:rsidP="006A2BF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  Ю.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Купцов</w:t>
      </w:r>
      <w:proofErr w:type="spellEnd"/>
    </w:p>
    <w:p w:rsidR="006A2BF0" w:rsidRDefault="006A2BF0" w:rsidP="006A2BF0">
      <w:pPr>
        <w:spacing w:after="0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31.12.2023 р.</w:t>
      </w:r>
    </w:p>
    <w:p w:rsidR="006A2BF0" w:rsidRDefault="00DC4305" w:rsidP="006A2BF0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ОРГАНІЗАЦІЙНА СТРУКТУРА</w:t>
      </w:r>
    </w:p>
    <w:p w:rsidR="00DC4305" w:rsidRDefault="00DC4305" w:rsidP="00DC4305">
      <w:pPr>
        <w:spacing w:after="0" w:line="48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ПрАТ «ЗАПОРІЖСІЛЬГОСПТЕХНІКА»</w:t>
      </w:r>
    </w:p>
    <w:tbl>
      <w:tblPr>
        <w:tblW w:w="0" w:type="auto"/>
        <w:tblInd w:w="57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5"/>
      </w:tblGrid>
      <w:tr w:rsidR="00DC4305" w:rsidTr="001522E5">
        <w:trPr>
          <w:trHeight w:val="686"/>
        </w:trPr>
        <w:tc>
          <w:tcPr>
            <w:tcW w:w="3525" w:type="dxa"/>
          </w:tcPr>
          <w:p w:rsidR="00DC4305" w:rsidRDefault="001C05A1" w:rsidP="005E6F5F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78.6pt;margin-top:49.4pt;width:2.25pt;height:30.75pt;z-index:251658240" o:connectortype="straight">
                  <v:stroke endarrow="block"/>
                </v:shape>
              </w:pict>
            </w:r>
            <w:r w:rsidR="00DC430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Загальні збори</w:t>
            </w:r>
          </w:p>
          <w:p w:rsidR="00DC4305" w:rsidRDefault="00DC4305" w:rsidP="001522E5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акціонерів</w:t>
            </w:r>
          </w:p>
        </w:tc>
      </w:tr>
    </w:tbl>
    <w:p w:rsidR="00557AF2" w:rsidRDefault="00557AF2" w:rsidP="00DC4305">
      <w:pPr>
        <w:tabs>
          <w:tab w:val="left" w:pos="786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5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11"/>
      </w:tblGrid>
      <w:tr w:rsidR="00DC4305" w:rsidTr="00597D37">
        <w:trPr>
          <w:trHeight w:val="1196"/>
        </w:trPr>
        <w:tc>
          <w:tcPr>
            <w:tcW w:w="4111" w:type="dxa"/>
          </w:tcPr>
          <w:p w:rsidR="00DC4305" w:rsidRDefault="00DC4305" w:rsidP="00597D37">
            <w:pPr>
              <w:tabs>
                <w:tab w:val="left" w:pos="78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Наглядова рада</w:t>
            </w:r>
          </w:p>
          <w:p w:rsidR="00DC4305" w:rsidRDefault="005E6F5F" w:rsidP="005E6F5F">
            <w:pPr>
              <w:tabs>
                <w:tab w:val="left" w:pos="78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Пясецька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І.Ю.</w:t>
            </w:r>
            <w:r w:rsidR="00B91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C0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B91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Голова</w:t>
            </w:r>
            <w:r w:rsidR="001C0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НР</w:t>
            </w:r>
          </w:p>
          <w:p w:rsidR="002D3E8B" w:rsidRDefault="002D3E8B" w:rsidP="005E6F5F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Рязанов В.В.</w:t>
            </w:r>
            <w:r w:rsidR="00B91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1C0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–</w:t>
            </w:r>
            <w:r w:rsidR="00B91B6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член</w:t>
            </w:r>
            <w:r w:rsidR="001C05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НР</w:t>
            </w:r>
            <w:bookmarkStart w:id="0" w:name="_GoBack"/>
            <w:bookmarkEnd w:id="0"/>
          </w:p>
        </w:tc>
      </w:tr>
    </w:tbl>
    <w:p w:rsidR="00DC4305" w:rsidRDefault="001C05A1" w:rsidP="00DC4305">
      <w:pPr>
        <w:tabs>
          <w:tab w:val="left" w:pos="7860"/>
        </w:tabs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32" style="position:absolute;left:0;text-align:left;margin-left:370.8pt;margin-top:-.1pt;width:0;height:28.5pt;z-index:251660288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55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</w:tblGrid>
      <w:tr w:rsidR="002D3E8B" w:rsidTr="002D3E8B">
        <w:trPr>
          <w:trHeight w:val="525"/>
        </w:trPr>
        <w:tc>
          <w:tcPr>
            <w:tcW w:w="4095" w:type="dxa"/>
          </w:tcPr>
          <w:p w:rsidR="002D3E8B" w:rsidRDefault="002D3E8B" w:rsidP="00597D37">
            <w:pPr>
              <w:tabs>
                <w:tab w:val="left" w:pos="78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Директор</w:t>
            </w:r>
          </w:p>
          <w:p w:rsidR="002D3E8B" w:rsidRDefault="002D3E8B" w:rsidP="005E6F5F">
            <w:pPr>
              <w:tabs>
                <w:tab w:val="left" w:pos="7860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Купцов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Ю.М.</w:t>
            </w:r>
          </w:p>
        </w:tc>
      </w:tr>
    </w:tbl>
    <w:p w:rsidR="00597D37" w:rsidRDefault="001C05A1" w:rsidP="00597D37">
      <w:pPr>
        <w:tabs>
          <w:tab w:val="left" w:pos="786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1" type="#_x0000_t32" style="position:absolute;left:0;text-align:left;margin-left:451.05pt;margin-top:-.15pt;width:1.5pt;height:39pt;z-index:251662336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0" type="#_x0000_t32" style="position:absolute;left:0;text-align:left;margin-left:289.05pt;margin-top:-.15pt;width:.75pt;height:39pt;z-index:251661312;mso-position-horizontal-relative:text;mso-position-vertical-relative:text" o:connectortype="straight">
            <v:stroke endarrow="block"/>
          </v:shape>
        </w:pict>
      </w:r>
    </w:p>
    <w:p w:rsidR="00597D37" w:rsidRDefault="00597D37" w:rsidP="00597D37">
      <w:pPr>
        <w:tabs>
          <w:tab w:val="left" w:pos="786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36"/>
        <w:gridCol w:w="2235"/>
        <w:gridCol w:w="2370"/>
      </w:tblGrid>
      <w:tr w:rsidR="00597D37" w:rsidTr="00597D37">
        <w:trPr>
          <w:trHeight w:val="630"/>
        </w:trPr>
        <w:tc>
          <w:tcPr>
            <w:tcW w:w="4536" w:type="dxa"/>
          </w:tcPr>
          <w:p w:rsidR="00597D37" w:rsidRDefault="00597D37" w:rsidP="00597D37">
            <w:pPr>
              <w:tabs>
                <w:tab w:val="left" w:pos="78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Заступник директора</w:t>
            </w:r>
          </w:p>
          <w:p w:rsidR="00597D37" w:rsidRDefault="00597D37" w:rsidP="005E6F5F">
            <w:pPr>
              <w:tabs>
                <w:tab w:val="left" w:pos="7860"/>
              </w:tabs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Мартиненко В.Г.</w:t>
            </w:r>
          </w:p>
        </w:tc>
        <w:tc>
          <w:tcPr>
            <w:tcW w:w="2235" w:type="dxa"/>
            <w:tcBorders>
              <w:top w:val="nil"/>
              <w:bottom w:val="nil"/>
            </w:tcBorders>
            <w:shd w:val="clear" w:color="auto" w:fill="auto"/>
          </w:tcPr>
          <w:p w:rsidR="00597D37" w:rsidRDefault="00597D37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0" w:type="dxa"/>
            <w:shd w:val="clear" w:color="auto" w:fill="auto"/>
          </w:tcPr>
          <w:p w:rsidR="00597D37" w:rsidRDefault="002A6BFF" w:rsidP="002A6BFF">
            <w:pPr>
              <w:spacing w:before="24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Бухгалтерія</w:t>
            </w:r>
          </w:p>
        </w:tc>
      </w:tr>
    </w:tbl>
    <w:p w:rsidR="00597D37" w:rsidRDefault="001C05A1" w:rsidP="00597D37">
      <w:pPr>
        <w:tabs>
          <w:tab w:val="left" w:pos="786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273.3pt;margin-top:-.2pt;width:0;height:18.75pt;z-index:25166438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32" type="#_x0000_t32" style="position:absolute;left:0;text-align:left;margin-left:101.55pt;margin-top:-.2pt;width:0;height:18.75pt;z-index:251663360;mso-position-horizontal-relative:text;mso-position-vertical-relative:text" o:connectortype="straight">
            <v:stroke endarrow="block"/>
          </v:shape>
        </w:pict>
      </w:r>
    </w:p>
    <w:tbl>
      <w:tblPr>
        <w:tblW w:w="0" w:type="auto"/>
        <w:tblInd w:w="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5"/>
        <w:gridCol w:w="705"/>
        <w:gridCol w:w="2940"/>
      </w:tblGrid>
      <w:tr w:rsidR="002A6BFF" w:rsidTr="002A6BFF">
        <w:trPr>
          <w:trHeight w:val="675"/>
        </w:trPr>
        <w:tc>
          <w:tcPr>
            <w:tcW w:w="2775" w:type="dxa"/>
          </w:tcPr>
          <w:p w:rsidR="002A6BFF" w:rsidRDefault="002A6BFF" w:rsidP="002A6BFF">
            <w:pPr>
              <w:tabs>
                <w:tab w:val="left" w:pos="7860"/>
              </w:tabs>
              <w:spacing w:before="12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Технічна служба</w:t>
            </w:r>
          </w:p>
        </w:tc>
        <w:tc>
          <w:tcPr>
            <w:tcW w:w="705" w:type="dxa"/>
            <w:tcBorders>
              <w:top w:val="nil"/>
              <w:bottom w:val="nil"/>
            </w:tcBorders>
            <w:shd w:val="clear" w:color="auto" w:fill="auto"/>
          </w:tcPr>
          <w:p w:rsidR="002A6BFF" w:rsidRDefault="002A6BFF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940" w:type="dxa"/>
            <w:shd w:val="clear" w:color="auto" w:fill="auto"/>
          </w:tcPr>
          <w:p w:rsidR="002A6BFF" w:rsidRDefault="002A6BFF" w:rsidP="002A6BFF">
            <w:pPr>
              <w:spacing w:before="120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Служба охорони</w:t>
            </w:r>
          </w:p>
        </w:tc>
      </w:tr>
    </w:tbl>
    <w:p w:rsidR="002A6BFF" w:rsidRDefault="002A6BFF" w:rsidP="00597D37">
      <w:pPr>
        <w:tabs>
          <w:tab w:val="left" w:pos="786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2A6BFF" w:rsidSect="002D3E8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A2BF0"/>
    <w:rsid w:val="00020910"/>
    <w:rsid w:val="001522E5"/>
    <w:rsid w:val="001C05A1"/>
    <w:rsid w:val="002A6BFF"/>
    <w:rsid w:val="002B64AD"/>
    <w:rsid w:val="002D3E8B"/>
    <w:rsid w:val="00534EB8"/>
    <w:rsid w:val="00557AF2"/>
    <w:rsid w:val="00597D37"/>
    <w:rsid w:val="005E6F5F"/>
    <w:rsid w:val="00606156"/>
    <w:rsid w:val="006A2BF0"/>
    <w:rsid w:val="00B91B61"/>
    <w:rsid w:val="00D027FD"/>
    <w:rsid w:val="00D57481"/>
    <w:rsid w:val="00DC4305"/>
    <w:rsid w:val="00FE2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  <o:rules v:ext="edit">
        <o:r id="V:Rule1" type="connector" idref="#_x0000_s1031"/>
        <o:r id="V:Rule2" type="connector" idref="#_x0000_s1033"/>
        <o:r id="V:Rule3" type="connector" idref="#_x0000_s1030"/>
        <o:r id="V:Rule4" type="connector" idref="#_x0000_s1032"/>
        <o:r id="V:Rule5" type="connector" idref="#_x0000_s1027"/>
        <o:r id="V:Rule6" type="connector" idref="#_x0000_s1029"/>
      </o:rules>
    </o:shapelayout>
  </w:shapeDefaults>
  <w:decimalSymbol w:val="."/>
  <w:listSeparator w:val=","/>
  <w14:docId w14:val="663DF44B"/>
  <w15:docId w15:val="{537BA48A-0482-4257-9F8C-99B7E8829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A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E21C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E2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E2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DFEB45-C1E3-487E-9EEA-4F23A3E3E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</dc:creator>
  <cp:keywords/>
  <dc:description/>
  <cp:lastModifiedBy>zpdell17@outlook.com</cp:lastModifiedBy>
  <cp:revision>8</cp:revision>
  <cp:lastPrinted>2024-07-30T08:38:00Z</cp:lastPrinted>
  <dcterms:created xsi:type="dcterms:W3CDTF">2024-07-30T07:23:00Z</dcterms:created>
  <dcterms:modified xsi:type="dcterms:W3CDTF">2024-08-01T07:06:00Z</dcterms:modified>
</cp:coreProperties>
</file>